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F" w:rsidRPr="00734DF2" w:rsidRDefault="00681FFF" w:rsidP="00681F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A33BF1" w:rsidRPr="00734DF2" w:rsidRDefault="00681FFF" w:rsidP="003131FB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r w:rsidR="00A916DA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проекту</w:t>
      </w:r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обласної </w:t>
      </w:r>
      <w:r w:rsidR="003131FB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цільової </w:t>
      </w:r>
      <w:r w:rsidR="002844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довгострокової </w:t>
      </w:r>
      <w:r w:rsidR="003131FB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Програми </w:t>
      </w:r>
      <w:r w:rsidR="002844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«Мистецька освіта Чернігівщини»</w:t>
      </w:r>
      <w:r w:rsidR="003131FB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20</w:t>
      </w:r>
      <w:r w:rsidR="002844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11</w:t>
      </w:r>
      <w:r w:rsidR="003131FB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-202</w:t>
      </w:r>
      <w:r w:rsidR="002844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="003131FB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p w:rsidR="00284495" w:rsidRPr="00734DF2" w:rsidRDefault="003131FB" w:rsidP="0028449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</w:t>
      </w:r>
      <w:r w:rsidRPr="00734D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забезпечення участі громадськості у формуванні та реалізації державної політики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», 2</w:t>
      </w:r>
      <w:r w:rsidR="00284495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липня 2020 року на офіційному </w:t>
      </w:r>
      <w:proofErr w:type="spellStart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вебсайті</w:t>
      </w:r>
      <w:proofErr w:type="spellEnd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Чернігівської обласної державної адміністрації було розміщено </w:t>
      </w:r>
      <w:r w:rsidR="00DF3A47"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проект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4DF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обласної цільової </w:t>
      </w:r>
      <w:r w:rsidR="00284495" w:rsidRPr="00284495">
        <w:rPr>
          <w:rFonts w:ascii="Times New Roman" w:eastAsia="Times New Roman" w:hAnsi="Times New Roman"/>
          <w:sz w:val="28"/>
          <w:szCs w:val="28"/>
          <w:lang w:val="uk-UA" w:eastAsia="ru-RU"/>
        </w:rPr>
        <w:t>довгострокової Програми «Мистецька освіта Чернігівщини» на 2011-2025 роки</w:t>
      </w:r>
      <w:r w:rsidR="0028449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131FB" w:rsidRPr="00734DF2" w:rsidRDefault="00A916DA" w:rsidP="0028449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>Розроблення П</w:t>
      </w:r>
      <w:r w:rsidR="003131FB"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рограми зумовлено необхідністю 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>збереження, модернізації та подальшого розвитку системи мистецької освіти в умовах освітньої реформи та децентралізації, формування потреби громадян у якісному мистецькому продукті</w:t>
      </w:r>
      <w:r w:rsidR="00734DF2"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.</w:t>
      </w:r>
    </w:p>
    <w:p w:rsidR="003131FB" w:rsidRPr="00734DF2" w:rsidRDefault="003131FB" w:rsidP="003131FB">
      <w:pPr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734DF2">
        <w:rPr>
          <w:rFonts w:ascii="Times New Roman" w:hAnsi="Times New Roman"/>
          <w:sz w:val="28"/>
          <w:szCs w:val="28"/>
          <w:lang w:val="uk-UA"/>
        </w:rPr>
        <w:t xml:space="preserve">Реалізація комплексу заходів Програми буде спрямована </w:t>
      </w: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на формування сприятливих умов для </w:t>
      </w:r>
      <w:r w:rsidR="00A916DA">
        <w:rPr>
          <w:rFonts w:ascii="Times New Roman" w:hAnsi="Times New Roman"/>
          <w:bCs/>
          <w:iCs/>
          <w:sz w:val="28"/>
          <w:szCs w:val="28"/>
          <w:lang w:val="uk-UA" w:eastAsia="ru-RU"/>
        </w:rPr>
        <w:t>здобувачів початкової мистецької освіти, формування духовності особистості, національної свідомості, забезпечення розвитку мистецьких здібностей.</w:t>
      </w:r>
    </w:p>
    <w:p w:rsidR="00734DF2" w:rsidRPr="00734DF2" w:rsidRDefault="00734DF2" w:rsidP="00734D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4DF2">
        <w:rPr>
          <w:rFonts w:ascii="Times New Roman" w:hAnsi="Times New Roman"/>
          <w:bCs/>
          <w:sz w:val="28"/>
          <w:szCs w:val="28"/>
          <w:lang w:val="uk-UA"/>
        </w:rPr>
        <w:t>З  2</w:t>
      </w:r>
      <w:r w:rsidR="00284495"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липня до </w:t>
      </w:r>
      <w:r w:rsidR="00284495"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серпня 2020 року пропозицій та зауважень до </w:t>
      </w:r>
      <w:r w:rsidR="00A916DA" w:rsidRPr="00734DF2">
        <w:rPr>
          <w:rFonts w:ascii="Times New Roman" w:hAnsi="Times New Roman"/>
          <w:bCs/>
          <w:sz w:val="28"/>
          <w:szCs w:val="28"/>
          <w:lang w:val="uk-UA"/>
        </w:rPr>
        <w:t>проекту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обласної цільової </w:t>
      </w:r>
      <w:r w:rsidR="00284495" w:rsidRPr="00284495">
        <w:rPr>
          <w:rFonts w:ascii="Times New Roman" w:eastAsia="Times New Roman" w:hAnsi="Times New Roman"/>
          <w:sz w:val="28"/>
          <w:szCs w:val="28"/>
          <w:lang w:val="uk-UA" w:eastAsia="ru-RU"/>
        </w:rPr>
        <w:t>довгострокової Програми «Мистецька освіта Чернігівщини» на 2011-2025 роки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не надходило.</w:t>
      </w:r>
    </w:p>
    <w:p w:rsidR="00EB1FB8" w:rsidRDefault="00EB1FB8" w:rsidP="00734DF2">
      <w:pPr>
        <w:pStyle w:val="a3"/>
        <w:spacing w:before="160" w:beforeAutospacing="0" w:after="160" w:afterAutospacing="0"/>
        <w:ind w:left="4080" w:right="960"/>
        <w:jc w:val="both"/>
        <w:rPr>
          <w:sz w:val="28"/>
          <w:szCs w:val="28"/>
          <w:lang w:val="uk-UA"/>
        </w:rPr>
      </w:pPr>
    </w:p>
    <w:p w:rsidR="003131FB" w:rsidRPr="00734DF2" w:rsidRDefault="00734DF2" w:rsidP="00734DF2">
      <w:pPr>
        <w:pStyle w:val="a3"/>
        <w:spacing w:before="160" w:beforeAutospacing="0" w:after="160" w:afterAutospacing="0"/>
        <w:ind w:left="4080" w:right="960"/>
        <w:jc w:val="both"/>
        <w:rPr>
          <w:lang w:val="uk-UA"/>
        </w:rPr>
      </w:pPr>
      <w:r w:rsidRPr="00734DF2">
        <w:rPr>
          <w:sz w:val="28"/>
          <w:szCs w:val="28"/>
          <w:lang w:val="uk-UA"/>
        </w:rPr>
        <w:t>Департамент культури і туризму, національностей та релігій обласної державної адміністрації</w:t>
      </w:r>
    </w:p>
    <w:sectPr w:rsidR="003131FB" w:rsidRPr="0073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A4AF1"/>
    <w:rsid w:val="00284495"/>
    <w:rsid w:val="003131FB"/>
    <w:rsid w:val="00681FFF"/>
    <w:rsid w:val="00734DF2"/>
    <w:rsid w:val="00961AE7"/>
    <w:rsid w:val="00A33BF1"/>
    <w:rsid w:val="00A916DA"/>
    <w:rsid w:val="00C55C5E"/>
    <w:rsid w:val="00DF3A47"/>
    <w:rsid w:val="00EB1FB8"/>
    <w:rsid w:val="00F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2F8A1-BC38-4B38-ABA9-EA57FC6D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44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2020-10-05T12:58:00Z</cp:lastPrinted>
  <dcterms:created xsi:type="dcterms:W3CDTF">2020-10-05T13:55:00Z</dcterms:created>
  <dcterms:modified xsi:type="dcterms:W3CDTF">2020-10-05T13:55:00Z</dcterms:modified>
</cp:coreProperties>
</file>